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04075942"/>
        <w:docPartObj>
          <w:docPartGallery w:val="Cover Pages"/>
          <w:docPartUnique/>
        </w:docPartObj>
      </w:sdtPr>
      <w:sdtContent>
        <w:p w14:paraId="4D78700E" w14:textId="6515D7B1" w:rsidR="00BA1ECF" w:rsidRDefault="00BA1ECF"/>
        <w:p w14:paraId="6878CDE5" w14:textId="24AC0838" w:rsidR="00BA1ECF" w:rsidRDefault="00BA1ECF" w:rsidP="00BA1ECF">
          <w:pPr>
            <w:tabs>
              <w:tab w:val="left" w:pos="9356"/>
            </w:tabs>
          </w:pPr>
          <w:r>
            <w:rPr>
              <w:noProof/>
            </w:rPr>
            <w:drawing>
              <wp:inline distT="0" distB="0" distL="0" distR="0" wp14:anchorId="0DFAD414" wp14:editId="5BDA6330">
                <wp:extent cx="2293620" cy="822960"/>
                <wp:effectExtent l="0" t="0" r="0" b="0"/>
                <wp:docPr id="836049942" name="Immagine 5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049942" name="Immagine 5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443415B" wp14:editId="532F30D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42905C" w14:textId="4C1E9EDE" w:rsidR="00BA1ECF" w:rsidRDefault="00BA1ECF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CA8E33B" w14:textId="71AA323A" w:rsidR="00BA1ECF" w:rsidRDefault="00BA1ECF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11 luglio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621FEB1" w14:textId="34D4615F" w:rsidR="00BA1ECF" w:rsidRDefault="00BA1ECF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443415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842905C" w14:textId="4C1E9EDE" w:rsidR="00BA1ECF" w:rsidRDefault="00BA1ECF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CA8E33B" w14:textId="71AA323A" w:rsidR="00BA1ECF" w:rsidRDefault="00BA1ECF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11 luglio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621FEB1" w14:textId="34D4615F" w:rsidR="00BA1ECF" w:rsidRDefault="00BA1ECF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70F6BA" wp14:editId="0CB622E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5F44884" w14:textId="39E1B1A2" w:rsidR="00BA1ECF" w:rsidRDefault="00BA1ECF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470F6BA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5F44884" w14:textId="39E1B1A2" w:rsidR="00BA1ECF" w:rsidRDefault="00BA1ECF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DD4452D" w14:textId="051DEF7A" w:rsidR="00BA1ECF" w:rsidRPr="00BA1ECF" w:rsidRDefault="00BA1ECF" w:rsidP="00BA1ECF">
      <w:r w:rsidRPr="00BA1ECF">
        <w:rPr>
          <w:b/>
          <w:bCs/>
          <w:i/>
          <w:iCs/>
        </w:rPr>
        <w:lastRenderedPageBreak/>
        <w:t>ORDINANZE</w:t>
      </w:r>
    </w:p>
    <w:p w14:paraId="036EBA46" w14:textId="64AD6F3E" w:rsidR="00BA1ECF" w:rsidRPr="00BA1ECF" w:rsidRDefault="00BA1ECF" w:rsidP="00BA1ECF">
      <w:r w:rsidRPr="00BA1ECF">
        <w:drawing>
          <wp:inline distT="0" distB="0" distL="0" distR="0" wp14:anchorId="3B39F458" wp14:editId="6C17B5FC">
            <wp:extent cx="152400" cy="205740"/>
            <wp:effectExtent l="0" t="0" r="0" b="0"/>
            <wp:docPr id="21743852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ECF">
        <w:t> </w:t>
      </w:r>
      <w:r w:rsidRPr="00BA1ECF">
        <w:drawing>
          <wp:inline distT="0" distB="0" distL="0" distR="0" wp14:anchorId="395FA69E" wp14:editId="539AD2CB">
            <wp:extent cx="152400" cy="205740"/>
            <wp:effectExtent l="0" t="0" r="0" b="0"/>
            <wp:docPr id="82549065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ECF">
        <w:t> </w:t>
      </w:r>
      <w:r w:rsidRPr="00BA1ECF">
        <w:drawing>
          <wp:inline distT="0" distB="0" distL="0" distR="0" wp14:anchorId="2587BC4A" wp14:editId="16955BB3">
            <wp:extent cx="152400" cy="205740"/>
            <wp:effectExtent l="0" t="0" r="0" b="0"/>
            <wp:docPr id="53747350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CAB3" w14:textId="77E9F40D" w:rsidR="00BA1ECF" w:rsidRPr="00BA1ECF" w:rsidRDefault="00BA1ECF" w:rsidP="00BA1ECF">
      <w:r w:rsidRPr="00BA1ECF">
        <w:t>Giunta Regionale della Campania - Il Presidente - Ordinanza n. 1 dell'11 luglio 2024 - OGGETTO: Ordinanza ai sensi dell'art. 32, comma 3, della legge 23 dicembre 1978, n. 833 in materia di igiene e sanità pubblica. Disposizioni in materia di attività lavorative nei settori agricolo, edile ed affini in condizioni di esposizione prolungata al sole. </w:t>
      </w:r>
      <w:r w:rsidRPr="00BA1ECF">
        <w:drawing>
          <wp:inline distT="0" distB="0" distL="0" distR="0" wp14:anchorId="634F21E5" wp14:editId="7F62447A">
            <wp:extent cx="152400" cy="152400"/>
            <wp:effectExtent l="0" t="0" r="0" b="0"/>
            <wp:docPr id="1772511294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C708" w14:textId="77777777" w:rsidR="00C24349" w:rsidRDefault="00C24349"/>
    <w:sectPr w:rsidR="00C24349" w:rsidSect="00BA1ECF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CF"/>
    <w:rsid w:val="001A44BA"/>
    <w:rsid w:val="00646255"/>
    <w:rsid w:val="00906655"/>
    <w:rsid w:val="00AD0A2E"/>
    <w:rsid w:val="00BA1ECF"/>
    <w:rsid w:val="00C24349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E77A"/>
  <w15:chartTrackingRefBased/>
  <w15:docId w15:val="{96AE0AF4-3072-4E63-8F59-2B6D7C49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1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1E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1E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1E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1E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1E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E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1E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E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E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E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E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E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E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E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1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1E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1E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1E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1E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1E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1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1E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1EC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BA1ECF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A1ECF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9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4891&amp;ATTACH_ID=2197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50</dc:title>
  <dc:subject>11 luglio 2024</dc:subject>
  <dc:creator>ANCE CAMPANIA</dc:creator>
  <cp:keywords/>
  <dc:description/>
  <cp:lastModifiedBy>ANCE CAMPANIA</cp:lastModifiedBy>
  <cp:revision>1</cp:revision>
  <dcterms:created xsi:type="dcterms:W3CDTF">2024-07-11T15:26:00Z</dcterms:created>
  <dcterms:modified xsi:type="dcterms:W3CDTF">2024-07-11T15:27:00Z</dcterms:modified>
</cp:coreProperties>
</file>